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FD0DD" w14:textId="2B6A3A10" w:rsidR="00A21996" w:rsidRDefault="00DE2C41" w:rsidP="00A21996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A2199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правка – обоснование</w:t>
      </w:r>
    </w:p>
    <w:p w14:paraId="4A2919FF" w14:textId="77777777" w:rsidR="002A59A5" w:rsidRDefault="00DE2C41" w:rsidP="00A2199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="005F4A68">
        <w:rPr>
          <w:rFonts w:ascii="Times New Roman" w:hAnsi="Times New Roman" w:cs="Times New Roman"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281384" w:rsidRPr="005B0E6E">
        <w:rPr>
          <w:rFonts w:ascii="Times New Roman" w:hAnsi="Times New Roman" w:cs="Times New Roman"/>
          <w:sz w:val="28"/>
          <w:szCs w:val="28"/>
        </w:rPr>
        <w:t xml:space="preserve">О Национальной стратегии Кыргызской Республики по достижению гендерного равенства до 2030 года и Национальном плане действий по достижению гендерного равенства </w:t>
      </w:r>
    </w:p>
    <w:p w14:paraId="23C13633" w14:textId="461C63AF" w:rsidR="00DE2C41" w:rsidRDefault="00281384" w:rsidP="00A2199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B0E6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B0E6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B0E6E">
        <w:rPr>
          <w:rFonts w:ascii="Times New Roman" w:hAnsi="Times New Roman" w:cs="Times New Roman"/>
          <w:sz w:val="28"/>
          <w:szCs w:val="28"/>
        </w:rPr>
        <w:t xml:space="preserve"> Республике</w:t>
      </w:r>
    </w:p>
    <w:p w14:paraId="46490836" w14:textId="2C41C702" w:rsidR="00DE2C41" w:rsidRDefault="00DE2C41" w:rsidP="00273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7C523E" w14:textId="77777777" w:rsidR="00017765" w:rsidRPr="002739AF" w:rsidRDefault="00017765" w:rsidP="00273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CD69B" w14:textId="7133BDC4" w:rsidR="00DE2C41" w:rsidRDefault="00DE2C41" w:rsidP="00DE2C41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</w:t>
      </w:r>
      <w:r w:rsidR="000D0E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проекта</w:t>
      </w:r>
    </w:p>
    <w:p w14:paraId="46AB7006" w14:textId="43E49C59" w:rsidR="00C463E5" w:rsidRDefault="000D0E74" w:rsidP="00C463E5">
      <w:pPr>
        <w:pStyle w:val="HTML"/>
        <w:shd w:val="clear" w:color="auto" w:fill="FFFFFF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1F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3C699D">
        <w:rPr>
          <w:rFonts w:ascii="Times New Roman" w:hAnsi="Times New Roman" w:cs="Times New Roman"/>
          <w:sz w:val="28"/>
          <w:szCs w:val="28"/>
          <w:lang w:val="ky-KG"/>
        </w:rPr>
        <w:t xml:space="preserve">разработки </w:t>
      </w:r>
      <w:r w:rsidRPr="007B7D1F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="00E8746F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proofErr w:type="spellStart"/>
      <w:r w:rsidR="00E8746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8746F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C463E5">
        <w:rPr>
          <w:rFonts w:ascii="Times New Roman" w:hAnsi="Times New Roman" w:cs="Times New Roman"/>
          <w:sz w:val="28"/>
          <w:szCs w:val="28"/>
        </w:rPr>
        <w:t>«</w:t>
      </w:r>
      <w:r w:rsidRPr="005B0E6E">
        <w:rPr>
          <w:rFonts w:ascii="Times New Roman" w:hAnsi="Times New Roman" w:cs="Times New Roman"/>
          <w:sz w:val="28"/>
          <w:szCs w:val="28"/>
        </w:rPr>
        <w:t xml:space="preserve">О Национальной стратегии </w:t>
      </w:r>
      <w:proofErr w:type="spellStart"/>
      <w:r w:rsidRPr="005B0E6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B0E6E">
        <w:rPr>
          <w:rFonts w:ascii="Times New Roman" w:hAnsi="Times New Roman" w:cs="Times New Roman"/>
          <w:sz w:val="28"/>
          <w:szCs w:val="28"/>
        </w:rPr>
        <w:t xml:space="preserve"> Республики по достижению гендерного равенства до 2030 года и Национальном плане действий по достижению гендерного равенства в </w:t>
      </w:r>
      <w:proofErr w:type="spellStart"/>
      <w:r w:rsidRPr="005B0E6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B0E6E">
        <w:rPr>
          <w:rFonts w:ascii="Times New Roman" w:hAnsi="Times New Roman" w:cs="Times New Roman"/>
          <w:sz w:val="28"/>
          <w:szCs w:val="28"/>
        </w:rPr>
        <w:t xml:space="preserve"> Республике</w:t>
      </w:r>
      <w:r w:rsidRPr="00C463E5">
        <w:rPr>
          <w:rFonts w:ascii="Times New Roman" w:hAnsi="Times New Roman" w:cs="Times New Roman"/>
          <w:sz w:val="28"/>
          <w:szCs w:val="28"/>
        </w:rPr>
        <w:t>»</w:t>
      </w:r>
      <w:r w:rsidRPr="007B7D1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C463E5" w:rsidRPr="007B7D1F">
        <w:rPr>
          <w:rFonts w:ascii="Times New Roman" w:hAnsi="Times New Roman" w:cs="Times New Roman"/>
          <w:sz w:val="28"/>
          <w:szCs w:val="28"/>
        </w:rPr>
        <w:t>реализаци</w:t>
      </w:r>
      <w:r w:rsidRPr="007B7D1F">
        <w:rPr>
          <w:rFonts w:ascii="Times New Roman" w:hAnsi="Times New Roman" w:cs="Times New Roman"/>
          <w:sz w:val="28"/>
          <w:szCs w:val="28"/>
        </w:rPr>
        <w:t>я</w:t>
      </w:r>
      <w:r w:rsidR="00C463E5" w:rsidRPr="007B7D1F">
        <w:rPr>
          <w:rFonts w:ascii="Times New Roman" w:hAnsi="Times New Roman" w:cs="Times New Roman"/>
          <w:sz w:val="28"/>
          <w:szCs w:val="28"/>
        </w:rPr>
        <w:t xml:space="preserve"> конституционных гарантий равных прав и свобод и равных возможностей для мужчин и женщин (ч. 4 ст. 24 Конституции </w:t>
      </w:r>
      <w:proofErr w:type="spellStart"/>
      <w:r w:rsidR="00C463E5" w:rsidRPr="007B7D1F">
        <w:rPr>
          <w:rFonts w:ascii="Times New Roman" w:hAnsi="Times New Roman" w:cs="Times New Roman"/>
          <w:sz w:val="28"/>
          <w:szCs w:val="28"/>
        </w:rPr>
        <w:t>К</w:t>
      </w:r>
      <w:r w:rsidR="007B7D1F">
        <w:rPr>
          <w:rFonts w:ascii="Times New Roman" w:hAnsi="Times New Roman" w:cs="Times New Roman"/>
          <w:sz w:val="28"/>
          <w:szCs w:val="28"/>
        </w:rPr>
        <w:t>ыргызской</w:t>
      </w:r>
      <w:proofErr w:type="spellEnd"/>
      <w:r w:rsidR="007B7D1F">
        <w:rPr>
          <w:rFonts w:ascii="Times New Roman" w:hAnsi="Times New Roman" w:cs="Times New Roman"/>
          <w:sz w:val="28"/>
          <w:szCs w:val="28"/>
        </w:rPr>
        <w:t xml:space="preserve"> </w:t>
      </w:r>
      <w:r w:rsidR="00C463E5" w:rsidRPr="007B7D1F">
        <w:rPr>
          <w:rFonts w:ascii="Times New Roman" w:hAnsi="Times New Roman" w:cs="Times New Roman"/>
          <w:sz w:val="28"/>
          <w:szCs w:val="28"/>
        </w:rPr>
        <w:t>Р</w:t>
      </w:r>
      <w:r w:rsidR="007B7D1F">
        <w:rPr>
          <w:rFonts w:ascii="Times New Roman" w:hAnsi="Times New Roman" w:cs="Times New Roman"/>
          <w:sz w:val="28"/>
          <w:szCs w:val="28"/>
        </w:rPr>
        <w:t>еспублики</w:t>
      </w:r>
      <w:r w:rsidR="00C463E5" w:rsidRPr="005B0E6E">
        <w:rPr>
          <w:rFonts w:ascii="Times New Roman" w:hAnsi="Times New Roman" w:cs="Times New Roman"/>
          <w:sz w:val="28"/>
          <w:szCs w:val="28"/>
        </w:rPr>
        <w:t xml:space="preserve">, </w:t>
      </w:r>
      <w:r w:rsidRPr="007B7D1F">
        <w:rPr>
          <w:rFonts w:ascii="Times New Roman" w:hAnsi="Times New Roman" w:cs="Times New Roman"/>
          <w:sz w:val="28"/>
          <w:szCs w:val="28"/>
        </w:rPr>
        <w:t xml:space="preserve">Закона </w:t>
      </w:r>
      <w:proofErr w:type="spellStart"/>
      <w:r w:rsidRPr="007B7D1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B7D1F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EC69EC">
        <w:rPr>
          <w:rFonts w:ascii="Times New Roman" w:hAnsi="Times New Roman" w:cs="Times New Roman"/>
          <w:sz w:val="28"/>
          <w:szCs w:val="28"/>
        </w:rPr>
        <w:t>«</w:t>
      </w:r>
      <w:r w:rsidR="00EC69EC" w:rsidRPr="007B7D1F">
        <w:rPr>
          <w:rFonts w:ascii="Times New Roman" w:hAnsi="Times New Roman" w:cs="Times New Roman"/>
          <w:sz w:val="28"/>
          <w:szCs w:val="28"/>
        </w:rPr>
        <w:t xml:space="preserve">О государственных гарантиях равных прав и равных возможностей для мужчин и женщин», </w:t>
      </w:r>
      <w:r w:rsidR="007B7D1F">
        <w:rPr>
          <w:rFonts w:ascii="Times New Roman" w:hAnsi="Times New Roman" w:cs="Times New Roman"/>
          <w:sz w:val="28"/>
          <w:szCs w:val="28"/>
        </w:rPr>
        <w:t>«</w:t>
      </w:r>
      <w:r w:rsidR="007B7D1F" w:rsidRPr="007B7D1F">
        <w:rPr>
          <w:rFonts w:ascii="Times New Roman" w:hAnsi="Times New Roman" w:cs="Times New Roman"/>
          <w:sz w:val="28"/>
          <w:szCs w:val="28"/>
        </w:rPr>
        <w:t xml:space="preserve">О Национальной стратегии развития </w:t>
      </w:r>
      <w:proofErr w:type="spellStart"/>
      <w:r w:rsidR="007B7D1F" w:rsidRPr="007B7D1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B7D1F" w:rsidRPr="007B7D1F">
        <w:rPr>
          <w:rFonts w:ascii="Times New Roman" w:hAnsi="Times New Roman" w:cs="Times New Roman"/>
          <w:sz w:val="28"/>
          <w:szCs w:val="28"/>
        </w:rPr>
        <w:t xml:space="preserve"> Республики на 2018-2040 годы</w:t>
      </w:r>
      <w:r w:rsidR="007B7D1F">
        <w:rPr>
          <w:rFonts w:ascii="Times New Roman" w:hAnsi="Times New Roman" w:cs="Times New Roman"/>
          <w:sz w:val="28"/>
          <w:szCs w:val="28"/>
        </w:rPr>
        <w:t xml:space="preserve">», </w:t>
      </w:r>
      <w:r w:rsidR="00C463E5" w:rsidRPr="005B0E6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463E5">
        <w:rPr>
          <w:rFonts w:ascii="Times New Roman" w:hAnsi="Times New Roman" w:cs="Times New Roman"/>
          <w:sz w:val="28"/>
          <w:szCs w:val="28"/>
        </w:rPr>
        <w:t>последовательно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C463E5">
        <w:rPr>
          <w:rFonts w:ascii="Times New Roman" w:hAnsi="Times New Roman" w:cs="Times New Roman"/>
          <w:sz w:val="28"/>
          <w:szCs w:val="28"/>
        </w:rPr>
        <w:t xml:space="preserve"> и </w:t>
      </w:r>
      <w:r w:rsidR="00C463E5" w:rsidRPr="005B0E6E">
        <w:rPr>
          <w:rFonts w:ascii="Times New Roman" w:hAnsi="Times New Roman" w:cs="Times New Roman"/>
          <w:sz w:val="28"/>
          <w:szCs w:val="28"/>
        </w:rPr>
        <w:t>эффективно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C463E5" w:rsidRPr="005B0E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3E5" w:rsidRPr="005B0E6E">
        <w:rPr>
          <w:rFonts w:ascii="Times New Roman" w:hAnsi="Times New Roman" w:cs="Times New Roman"/>
          <w:sz w:val="28"/>
          <w:szCs w:val="28"/>
        </w:rPr>
        <w:t>реализаци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C463E5" w:rsidRPr="005B0E6E">
        <w:rPr>
          <w:rFonts w:ascii="Times New Roman" w:hAnsi="Times New Roman" w:cs="Times New Roman"/>
          <w:sz w:val="28"/>
          <w:szCs w:val="28"/>
        </w:rPr>
        <w:t xml:space="preserve"> государственной политики по достижению гендерного равенства в </w:t>
      </w:r>
      <w:proofErr w:type="spellStart"/>
      <w:r w:rsidR="00C463E5" w:rsidRPr="005B0E6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463E5" w:rsidRPr="005B0E6E">
        <w:rPr>
          <w:rFonts w:ascii="Times New Roman" w:hAnsi="Times New Roman" w:cs="Times New Roman"/>
          <w:sz w:val="28"/>
          <w:szCs w:val="28"/>
        </w:rPr>
        <w:t xml:space="preserve"> Республике</w:t>
      </w:r>
      <w:r w:rsidR="00C463E5">
        <w:rPr>
          <w:rFonts w:ascii="Times New Roman" w:hAnsi="Times New Roman" w:cs="Times New Roman"/>
          <w:sz w:val="28"/>
          <w:szCs w:val="28"/>
        </w:rPr>
        <w:t>.</w:t>
      </w:r>
    </w:p>
    <w:p w14:paraId="722B86BA" w14:textId="77777777" w:rsidR="00C463E5" w:rsidRDefault="00C463E5" w:rsidP="00C463E5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настоящего проекта постановления являются:</w:t>
      </w:r>
    </w:p>
    <w:p w14:paraId="1AD81C45" w14:textId="4D25130E" w:rsidR="00D91D77" w:rsidRDefault="00C463E5" w:rsidP="00C463E5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1D77">
        <w:rPr>
          <w:rFonts w:ascii="Times New Roman" w:hAnsi="Times New Roman" w:cs="Times New Roman"/>
          <w:sz w:val="28"/>
          <w:szCs w:val="28"/>
        </w:rPr>
        <w:t>определение приоритетных направлений государственной гендерной политики в долгосрочной перспективе и их реализации на основе трехлетних планов мер;</w:t>
      </w:r>
    </w:p>
    <w:p w14:paraId="4A85531C" w14:textId="476AB6B9" w:rsidR="00C463E5" w:rsidRDefault="00D91D77" w:rsidP="00C463E5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скоординированной деятельности государственных органов, органов местного самоуправления, а также совместных усилий организаций гражданского общества и партнеров по развитию в сфере гендерной политики. </w:t>
      </w:r>
    </w:p>
    <w:p w14:paraId="39069922" w14:textId="77777777" w:rsidR="00281384" w:rsidRPr="002739AF" w:rsidRDefault="00281384" w:rsidP="002739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14:paraId="148FBB50" w14:textId="334ABC99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14:paraId="05A04594" w14:textId="2E28B3F8" w:rsidR="00D91D77" w:rsidRDefault="00D91D77" w:rsidP="00D91D77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Кыргызская Республика присоединилась к Пекинской платформе действий, ратифицировала ряд международных конвенций,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том числе 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Конвенцию о ликвидации  всех форм дискриминации в отношении женщин, 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присоединилась к реализации </w:t>
      </w:r>
      <w:r w:rsidRPr="00281384">
        <w:rPr>
          <w:rFonts w:ascii="Times New Roman" w:hAnsi="Times New Roman" w:cs="Times New Roman"/>
          <w:sz w:val="28"/>
          <w:szCs w:val="28"/>
          <w:lang w:val="ky-KG"/>
        </w:rPr>
        <w:t>Повестки дня OOH в области устойчивого развития на период до 2030 года</w:t>
      </w:r>
      <w:r>
        <w:rPr>
          <w:rFonts w:ascii="Times New Roman" w:hAnsi="Times New Roman" w:cs="Times New Roman"/>
          <w:sz w:val="28"/>
          <w:szCs w:val="28"/>
          <w:lang w:val="ky-KG"/>
        </w:rPr>
        <w:t>, включая Цел</w:t>
      </w:r>
      <w:r w:rsidR="00364E5A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5 по о</w:t>
      </w:r>
      <w:r w:rsidRPr="00281384">
        <w:rPr>
          <w:rFonts w:ascii="Times New Roman" w:hAnsi="Times New Roman" w:cs="Times New Roman"/>
          <w:sz w:val="28"/>
          <w:szCs w:val="28"/>
          <w:lang w:val="ky-KG"/>
        </w:rPr>
        <w:t>беспечени</w:t>
      </w:r>
      <w:r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281384">
        <w:rPr>
          <w:rFonts w:ascii="Times New Roman" w:hAnsi="Times New Roman" w:cs="Times New Roman"/>
          <w:sz w:val="28"/>
          <w:szCs w:val="28"/>
          <w:lang w:val="ky-KG"/>
        </w:rPr>
        <w:t xml:space="preserve"> гендерного равенства и расширени</w:t>
      </w:r>
      <w:r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281384">
        <w:rPr>
          <w:rFonts w:ascii="Times New Roman" w:hAnsi="Times New Roman" w:cs="Times New Roman"/>
          <w:sz w:val="28"/>
          <w:szCs w:val="28"/>
          <w:lang w:val="ky-KG"/>
        </w:rPr>
        <w:t xml:space="preserve"> прав и возможностей всех женщин и девочек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33AE11F" w14:textId="0CED219D" w:rsidR="00364E5A" w:rsidRDefault="00364E5A" w:rsidP="00364E5A">
      <w:pPr>
        <w:pStyle w:val="HTML"/>
        <w:shd w:val="clear" w:color="auto" w:fill="FFFFFF"/>
        <w:ind w:firstLine="708"/>
        <w:jc w:val="both"/>
        <w:rPr>
          <w:rFonts w:ascii="inherit" w:eastAsia="Times New Roman" w:hAnsi="inherit" w:cs="Courier New"/>
          <w:color w:val="212121"/>
          <w:lang w:val="ky-KG"/>
        </w:rPr>
      </w:pPr>
      <w:r w:rsidRPr="00C36F71">
        <w:rPr>
          <w:rFonts w:ascii="Times New Roman" w:hAnsi="Times New Roman" w:cs="Times New Roman"/>
          <w:sz w:val="28"/>
          <w:szCs w:val="28"/>
          <w:lang w:val="ky-KG"/>
        </w:rPr>
        <w:t>Национальная стратегия Кыргызской Республики по достижению гендерного равенства до 2020 года, утвержденная постановлением Правительства Кыргызской Республики от 27 июня 2012 года №443, явля</w:t>
      </w:r>
      <w:r>
        <w:rPr>
          <w:rFonts w:ascii="Times New Roman" w:hAnsi="Times New Roman" w:cs="Times New Roman"/>
          <w:sz w:val="28"/>
          <w:szCs w:val="28"/>
          <w:lang w:val="ky-KG"/>
        </w:rPr>
        <w:t>лась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 первым долгосрочным документом в области гендерного равенства в стране</w:t>
      </w:r>
      <w:r>
        <w:rPr>
          <w:rFonts w:ascii="Times New Roman" w:hAnsi="Times New Roman" w:cs="Times New Roman"/>
          <w:sz w:val="28"/>
          <w:szCs w:val="28"/>
          <w:lang w:val="ky-KG"/>
        </w:rPr>
        <w:t>, и была реализована через трехлетние национальные планы действий (2012-2014</w:t>
      </w:r>
      <w:r w:rsidR="009E76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гг., 2015-2017</w:t>
      </w:r>
      <w:r w:rsidR="009E76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гг., 2018-20</w:t>
      </w:r>
      <w:r w:rsidR="009E766B">
        <w:rPr>
          <w:rFonts w:ascii="Times New Roman" w:hAnsi="Times New Roman" w:cs="Times New Roman"/>
          <w:sz w:val="28"/>
          <w:szCs w:val="28"/>
          <w:lang w:val="ky-KG"/>
        </w:rPr>
        <w:t xml:space="preserve">20 </w:t>
      </w:r>
      <w:r>
        <w:rPr>
          <w:rFonts w:ascii="Times New Roman" w:hAnsi="Times New Roman" w:cs="Times New Roman"/>
          <w:sz w:val="28"/>
          <w:szCs w:val="28"/>
          <w:lang w:val="ky-KG"/>
        </w:rPr>
        <w:t>гг.)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9D633B">
        <w:rPr>
          <w:rFonts w:ascii="inherit" w:eastAsia="Times New Roman" w:hAnsi="inherit" w:cs="Courier New"/>
          <w:color w:val="212121"/>
          <w:lang w:val="ky-KG"/>
        </w:rPr>
        <w:t xml:space="preserve"> </w:t>
      </w:r>
    </w:p>
    <w:p w14:paraId="42BC0F2A" w14:textId="77777777" w:rsidR="002D2699" w:rsidRPr="002D2699" w:rsidRDefault="002D2699" w:rsidP="002D2699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269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Мониторинг реализации Национальной стратегии по достижению гендерного равенства в Кыргызской Республике до 2020 года выявил, что в развитии национального законодательства и программ по поддержке гендерного равенства Кыргызская Республика достигла определённых результатов. Однако, эффективность их практической реализации проблематична, что было отмечено в национальном отчете страны в рамках процесса «Пекин +25». </w:t>
      </w:r>
    </w:p>
    <w:p w14:paraId="439E9972" w14:textId="77777777" w:rsidR="002D2699" w:rsidRPr="002D2699" w:rsidRDefault="002D2699" w:rsidP="002D2699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2699">
        <w:rPr>
          <w:rFonts w:ascii="Times New Roman" w:hAnsi="Times New Roman" w:cs="Times New Roman"/>
          <w:sz w:val="28"/>
          <w:szCs w:val="28"/>
          <w:lang w:val="ky-KG"/>
        </w:rPr>
        <w:t xml:space="preserve">Следствием этого является сокращение возможностей для фактической реализации прав женщин и девочек. Прежде всего, это отразилось на положении женщин на рынке труда, снижении уровней их экономической активности и занятости. Как следствие, по официальным данным наблюдается имеющий долгосрочные социальные и демографические последствия устойчивый процесс феминизации миграции. </w:t>
      </w:r>
    </w:p>
    <w:p w14:paraId="3671866D" w14:textId="77777777" w:rsidR="002D2699" w:rsidRPr="002D2699" w:rsidRDefault="002D2699" w:rsidP="002D2699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2699">
        <w:rPr>
          <w:rFonts w:ascii="Times New Roman" w:hAnsi="Times New Roman" w:cs="Times New Roman"/>
          <w:sz w:val="28"/>
          <w:szCs w:val="28"/>
          <w:lang w:val="ky-KG"/>
        </w:rPr>
        <w:t>Гендерная сегрегация в образовании и на рынке труда увеличивается, неоплачиваемый домашний труд все больше ложится на плечи женщин, а семейные отношения и домашнее воспитание находятся под усиливающимся влиянием гендерных стереотипов, увеличивая масштабы насилия и делая его проявления все более жестокими и изощренными. Непредвиденные климатические факторы и чрезвычайные ситуации, вызванные изменением климата, негативно отражаются на женском бизнесе, ухудшают положение уязвимых групп населения, восприимчивых к их негативным последствиям и не имеют серьезного потенциала для их преодоления</w:t>
      </w:r>
    </w:p>
    <w:p w14:paraId="3C3EDF89" w14:textId="77777777" w:rsidR="002D2699" w:rsidRPr="002D2699" w:rsidRDefault="002D2699" w:rsidP="002D2699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2699">
        <w:rPr>
          <w:rFonts w:ascii="Times New Roman" w:hAnsi="Times New Roman" w:cs="Times New Roman"/>
          <w:sz w:val="28"/>
          <w:szCs w:val="28"/>
          <w:lang w:val="ky-KG"/>
        </w:rPr>
        <w:t>В ситуации с пандемией COVID-19 обострилась проблема гендерного насилия, ее наличие признается на государственном уровне, однако ряд резонансных случаев последних лет свидетельствует о том, что ее масштабы не сокращаются, а формы и последствия становятся вся более тяжелыми.</w:t>
      </w:r>
    </w:p>
    <w:p w14:paraId="53125FBD" w14:textId="77777777" w:rsidR="002D2699" w:rsidRPr="002D2699" w:rsidRDefault="002D2699" w:rsidP="002D2699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2699">
        <w:rPr>
          <w:rFonts w:ascii="Times New Roman" w:hAnsi="Times New Roman" w:cs="Times New Roman"/>
          <w:sz w:val="28"/>
          <w:szCs w:val="28"/>
          <w:lang w:val="ky-KG"/>
        </w:rPr>
        <w:t xml:space="preserve">Несмотря на принятые специальные меры, дисбаланс в пользу мужчин в органах государственной власти и управления остается значительным. Институционный механизм по достижению гендерного равенства неустойчив и имеет недостаточный потенциал. </w:t>
      </w:r>
    </w:p>
    <w:p w14:paraId="0707D874" w14:textId="60E21B50" w:rsidR="002D2699" w:rsidRDefault="002D2699" w:rsidP="002D2699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целях решения указанных выше проблем, а также в связи с окончанием срока действия (31 декабря 2020 года) предыдущей Национальной стратегии по достижению гендерного равенства, была необходимость разработки нового долгосрочного стратегического документа по обеспечению гендерного равенства с учетом актуальных гендерных проблем и новых вызовов для гендерного равенства в различных сферах жизнедеятельности общества и государства. </w:t>
      </w:r>
    </w:p>
    <w:p w14:paraId="530797F5" w14:textId="58FF5703" w:rsidR="002D2699" w:rsidRPr="00E830D0" w:rsidRDefault="002D2699" w:rsidP="002D2699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Уполномоченным государственным органом в сфере гендерной политики - 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>Министерством труда</w:t>
      </w:r>
      <w:r w:rsidR="00F4771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социального </w:t>
      </w:r>
      <w:r w:rsidR="00F47710">
        <w:rPr>
          <w:rFonts w:ascii="Times New Roman" w:hAnsi="Times New Roman" w:cs="Times New Roman"/>
          <w:sz w:val="28"/>
          <w:szCs w:val="28"/>
          <w:lang w:val="ky-KG"/>
        </w:rPr>
        <w:t>обеспечния и миграции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- 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было издано распоряжение от 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апреля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 о создании межведомственной рабочей группы по проведению анализа выполнения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Национальной стратегии по достижению гендерного равенства до 2020 года и по выработке предложений для разработки проектов Национальной стратегии по достижению гендерного равенства до 2030 года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и 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>Национального плана действий по достижению гендерного равенства на 20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4771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47710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 годы.</w:t>
      </w:r>
    </w:p>
    <w:p w14:paraId="655D6639" w14:textId="4E3152E1" w:rsidR="002D2699" w:rsidRPr="00E830D0" w:rsidRDefault="002D2699" w:rsidP="002D2699">
      <w:pPr>
        <w:pStyle w:val="HTML"/>
        <w:shd w:val="clear" w:color="auto" w:fill="FFFFFF"/>
        <w:jc w:val="both"/>
        <w:rPr>
          <w:rFonts w:ascii="inherit" w:eastAsia="Times New Roman" w:hAnsi="inherit" w:cs="Courier New"/>
          <w:color w:val="212121"/>
          <w:sz w:val="24"/>
          <w:szCs w:val="24"/>
          <w:lang w:val="ky-KG"/>
        </w:rPr>
      </w:pPr>
      <w:r w:rsidRPr="00FB59CD">
        <w:rPr>
          <w:rFonts w:ascii="inherit" w:eastAsia="Times New Roman" w:hAnsi="inherit" w:cs="Courier New"/>
          <w:color w:val="212121"/>
          <w:lang w:val="ky-KG"/>
        </w:rPr>
        <w:t xml:space="preserve"> </w:t>
      </w:r>
      <w:r>
        <w:rPr>
          <w:rFonts w:ascii="inherit" w:eastAsia="Times New Roman" w:hAnsi="inherit" w:cs="Courier New"/>
          <w:color w:val="212121"/>
          <w:lang w:val="ky-KG"/>
        </w:rPr>
        <w:tab/>
      </w:r>
      <w:r w:rsidRPr="00C36F71">
        <w:rPr>
          <w:rFonts w:ascii="Times New Roman" w:hAnsi="Times New Roman" w:cs="Times New Roman"/>
          <w:sz w:val="28"/>
          <w:szCs w:val="28"/>
        </w:rPr>
        <w:t>При экспертной поддержке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F71">
        <w:rPr>
          <w:rFonts w:ascii="Times New Roman" w:hAnsi="Times New Roman" w:cs="Times New Roman"/>
          <w:sz w:val="28"/>
          <w:szCs w:val="28"/>
        </w:rPr>
        <w:t>межведомственной рабочей группой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36F71">
        <w:rPr>
          <w:rFonts w:ascii="Times New Roman" w:eastAsia="Times New Roman" w:hAnsi="Times New Roman" w:cs="Times New Roman"/>
          <w:sz w:val="28"/>
          <w:szCs w:val="28"/>
        </w:rPr>
        <w:t>была проведена целенаправленная работа по подготовке</w:t>
      </w:r>
      <w:r w:rsidRPr="00C36F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данных проектов стратегических документов и их широкому обсуждению со всеми заинтересованными сторонам</w:t>
      </w:r>
      <w:r w:rsidR="00F3053B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Pr="00C36F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Были проведены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 w:rsidRPr="00C36F7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6B1C1C">
        <w:rPr>
          <w:rFonts w:ascii="Times New Roman" w:eastAsia="Times New Roman" w:hAnsi="Times New Roman" w:cs="Times New Roman"/>
          <w:sz w:val="28"/>
          <w:szCs w:val="28"/>
          <w:lang w:val="ky-KG"/>
        </w:rPr>
        <w:t>расширенны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х заседаний </w:t>
      </w:r>
      <w:r>
        <w:rPr>
          <w:rFonts w:ascii="Times New Roman" w:hAnsi="Times New Roman" w:cs="Times New Roman"/>
          <w:sz w:val="28"/>
          <w:szCs w:val="28"/>
        </w:rPr>
        <w:t xml:space="preserve">межведомственной рабочей группы 8 региональных и национальных консультаций, 32 рабочих семинара, консультативных и информационных встреч с </w:t>
      </w:r>
      <w:r w:rsidRPr="00C36F71">
        <w:rPr>
          <w:rFonts w:ascii="Times New Roman" w:eastAsia="Times New Roman" w:hAnsi="Times New Roman" w:cs="Times New Roman"/>
          <w:sz w:val="28"/>
          <w:szCs w:val="28"/>
        </w:rPr>
        <w:t>участием членов межведомственной рабочей группы, представителей государственных органов, полномочных представительств П</w:t>
      </w:r>
      <w:r w:rsidR="00F3053B">
        <w:rPr>
          <w:rFonts w:ascii="Times New Roman" w:eastAsia="Times New Roman" w:hAnsi="Times New Roman" w:cs="Times New Roman"/>
          <w:sz w:val="28"/>
          <w:szCs w:val="28"/>
        </w:rPr>
        <w:t>резидента</w:t>
      </w:r>
      <w:r w:rsidRPr="00C36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36F71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C36F71">
        <w:rPr>
          <w:rFonts w:ascii="Times New Roman" w:eastAsia="Times New Roman" w:hAnsi="Times New Roman" w:cs="Times New Roman"/>
          <w:sz w:val="28"/>
          <w:szCs w:val="28"/>
        </w:rPr>
        <w:t xml:space="preserve"> Республики в регионах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 и муниципальных служащих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36F71">
        <w:rPr>
          <w:rFonts w:ascii="Times New Roman" w:eastAsia="Times New Roman" w:hAnsi="Times New Roman" w:cs="Times New Roman"/>
          <w:sz w:val="28"/>
          <w:szCs w:val="28"/>
        </w:rPr>
        <w:t xml:space="preserve"> а также представителей международных и неправительственных организаций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Всего в данных мероприятиях приняло участие 1693 человека по всей республике. </w:t>
      </w:r>
      <w:r w:rsidRPr="00C36F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63674E1" w14:textId="4222E67A" w:rsidR="009F1B29" w:rsidRPr="003F79DB" w:rsidRDefault="0093670F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3F79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Варианты решения проблем:</w:t>
      </w:r>
    </w:p>
    <w:p w14:paraId="78F38EC6" w14:textId="77979FC6" w:rsidR="00ED64DB" w:rsidRDefault="00ED64DB" w:rsidP="003F79DB">
      <w:pPr>
        <w:pStyle w:val="HTML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79DB">
        <w:rPr>
          <w:rFonts w:ascii="Times New Roman" w:hAnsi="Times New Roman" w:cs="Times New Roman"/>
          <w:sz w:val="28"/>
          <w:szCs w:val="28"/>
          <w:lang w:val="ky-KG"/>
        </w:rPr>
        <w:t xml:space="preserve">В связи с завершением срока </w:t>
      </w:r>
      <w:r w:rsidRPr="003F79DB">
        <w:rPr>
          <w:rFonts w:ascii="Times New Roman" w:hAnsi="Times New Roman" w:cs="Times New Roman"/>
          <w:sz w:val="28"/>
          <w:szCs w:val="28"/>
          <w:lang w:val="ky-KG"/>
        </w:rPr>
        <w:t>Национальн</w:t>
      </w:r>
      <w:r w:rsidRPr="003F79DB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3F79DB">
        <w:rPr>
          <w:rFonts w:ascii="Times New Roman" w:hAnsi="Times New Roman" w:cs="Times New Roman"/>
          <w:sz w:val="28"/>
          <w:szCs w:val="28"/>
          <w:lang w:val="ky-KG"/>
        </w:rPr>
        <w:t xml:space="preserve"> стратеги</w:t>
      </w:r>
      <w:r w:rsidRPr="003F79D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3F79DB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по достижению гендерного равенства до 2020 года, утвержденная постановлением Правительства Кыргызской Республики от 27 июня 2012 года №443</w:t>
      </w:r>
      <w:r w:rsidR="003F79DB" w:rsidRPr="003F79DB">
        <w:rPr>
          <w:rFonts w:ascii="Times New Roman" w:hAnsi="Times New Roman" w:cs="Times New Roman"/>
          <w:sz w:val="28"/>
          <w:szCs w:val="28"/>
          <w:lang w:val="ky-KG"/>
        </w:rPr>
        <w:t xml:space="preserve"> возникла</w:t>
      </w:r>
      <w:r w:rsidR="003F79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необходимость разработки нового долгосрочного стратегического документа по обеспечению гендерного равенства с учетом актуальных гендерных проблем и новых вызовов для гендерного равенства в различных сферах жизнедеятельности общества и государства. </w:t>
      </w:r>
    </w:p>
    <w:p w14:paraId="4BF915B6" w14:textId="60AA76BC" w:rsidR="00ED64DB" w:rsidRPr="003F79DB" w:rsidRDefault="003F79DB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3F79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В связи с чем считаем, что другие варианты решения не приемлемы</w:t>
      </w:r>
      <w:bookmarkStart w:id="0" w:name="_GoBack"/>
      <w:bookmarkEnd w:id="0"/>
      <w:r w:rsidRPr="003F79D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</w:p>
    <w:p w14:paraId="60585DB9" w14:textId="77777777" w:rsidR="00DE51ED" w:rsidRPr="0064350A" w:rsidRDefault="00DE51ED" w:rsidP="006435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14:paraId="774E7F30" w14:textId="55D7787F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9724FEC" w14:textId="5E51BA0C" w:rsidR="00DE2C41" w:rsidRPr="002D2699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Принятие данного проекта постановления негативных социальных, </w:t>
      </w:r>
      <w:r w:rsidRP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экономических, правовых, правозащитных, гендерных, экологических, коррупционных последствий не повлечет.</w:t>
      </w:r>
      <w:r w:rsidR="002D2699" w:rsidRP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 же время, его реализация будет спос</w:t>
      </w:r>
      <w:r w:rsid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D2699" w:rsidRP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бств</w:t>
      </w:r>
      <w:r w:rsid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2D2699" w:rsidRP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комплексно</w:t>
      </w:r>
      <w:r w:rsid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D2699" w:rsidRP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</w:t>
      </w:r>
      <w:r w:rsid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D2699" w:rsidRP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масштабов гендерного неравенства</w:t>
      </w:r>
      <w:r w:rsid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D2699" w:rsidRPr="002D2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779C399" w14:textId="35DBBAC0" w:rsidR="009F1B29" w:rsidRPr="0064350A" w:rsidRDefault="009F1B29" w:rsidP="006435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70D166" w14:textId="322EC64A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Информация о результатах общественного обсуждения</w:t>
      </w:r>
    </w:p>
    <w:p w14:paraId="701E0686" w14:textId="240E5E33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размещен на официальном сайте </w:t>
      </w:r>
      <w:r w:rsidR="00501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Министров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 w:rsidR="00B43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«____» _______ 2021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76844B5" w14:textId="77777777" w:rsidR="009F1B29" w:rsidRPr="0064350A" w:rsidRDefault="009F1B29" w:rsidP="006435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A4646C" w14:textId="25519FB2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Анализ соответствия проекта законодательству</w:t>
      </w:r>
    </w:p>
    <w:p w14:paraId="2F9F0728" w14:textId="152DF7CD" w:rsidR="009F1B29" w:rsidRDefault="00DE2C41" w:rsidP="00514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Республика.</w:t>
      </w:r>
    </w:p>
    <w:p w14:paraId="1F8826F3" w14:textId="77777777" w:rsidR="00514362" w:rsidRPr="00514362" w:rsidRDefault="00514362" w:rsidP="006435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21AC6B" w14:textId="0620B3D1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Информация о необходимости финансирования</w:t>
      </w:r>
    </w:p>
    <w:p w14:paraId="6A51B046" w14:textId="3ED8DB1C" w:rsidR="00DE5022" w:rsidRPr="00BA5A33" w:rsidRDefault="00DE5022" w:rsidP="00DE5022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5A33">
        <w:rPr>
          <w:rFonts w:ascii="Times New Roman" w:eastAsia="Times New Roman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D96E48">
        <w:rPr>
          <w:rFonts w:ascii="Times New Roman" w:eastAsia="Times New Roman" w:hAnsi="Times New Roman" w:cs="Times New Roman"/>
          <w:sz w:val="28"/>
          <w:szCs w:val="28"/>
        </w:rPr>
        <w:t xml:space="preserve">Кабинета министров </w:t>
      </w:r>
      <w:r w:rsidRPr="00BA5A33">
        <w:rPr>
          <w:rFonts w:ascii="Times New Roman" w:eastAsia="Times New Roman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</w:t>
      </w:r>
      <w:r w:rsidR="00D96E48">
        <w:rPr>
          <w:rFonts w:ascii="Times New Roman" w:eastAsia="Times New Roman" w:hAnsi="Times New Roman" w:cs="Times New Roman"/>
          <w:sz w:val="28"/>
          <w:szCs w:val="28"/>
        </w:rPr>
        <w:t xml:space="preserve"> и может быть реализован в рамках бюджетов соответствующих государственных органов, органов местного самоуправления и поддержки партнеров по развитию</w:t>
      </w:r>
      <w:r w:rsidRPr="00BA5A3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0345FA" w14:textId="58A05C57" w:rsidR="008C4607" w:rsidRPr="008C4607" w:rsidRDefault="008C4607" w:rsidP="006435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B186DF" w14:textId="372C77F8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Информация об анализе регулятивного воздействия</w:t>
      </w:r>
    </w:p>
    <w:p w14:paraId="268FE4FE" w14:textId="4E770B18" w:rsidR="00DE2C41" w:rsidRPr="00AA666E" w:rsidRDefault="00DE2C41" w:rsidP="00AA6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Представленный проект </w:t>
      </w:r>
      <w:r w:rsidR="00DE5022">
        <w:rPr>
          <w:rFonts w:ascii="Times New Roman" w:hAnsi="Times New Roman"/>
          <w:sz w:val="28"/>
          <w:szCs w:val="28"/>
        </w:rPr>
        <w:t xml:space="preserve">постановления Кабинета министров Кыргызской Республики </w:t>
      </w:r>
      <w:r>
        <w:rPr>
          <w:rFonts w:ascii="Times New Roman" w:hAnsi="Times New Roman"/>
          <w:sz w:val="28"/>
          <w:szCs w:val="28"/>
        </w:rPr>
        <w:t xml:space="preserve">не требует проведения анализа регулятивного </w:t>
      </w:r>
      <w:r w:rsidRPr="00AA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воздействия, поскольку </w:t>
      </w:r>
      <w:r w:rsidR="00DE5022" w:rsidRPr="00C36F71">
        <w:rPr>
          <w:rFonts w:ascii="Times New Roman" w:hAnsi="Times New Roman" w:cs="Times New Roman"/>
          <w:sz w:val="28"/>
          <w:szCs w:val="28"/>
          <w:lang w:val="ky-KG"/>
        </w:rPr>
        <w:t>проект не направлен на регулирование предпринимательской деятельности</w:t>
      </w:r>
      <w:r w:rsidRPr="00AA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79012F7" w14:textId="56BDB382" w:rsidR="009F1B29" w:rsidRDefault="00DE2C41" w:rsidP="004767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вышеизложенным, вносится на рассмотрение проект постановления Правительства </w:t>
      </w:r>
      <w:r w:rsidR="00AA666E" w:rsidRPr="00AA6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Министров Кыргызской Республики «</w:t>
      </w:r>
      <w:r w:rsidR="004767A7" w:rsidRPr="005B0E6E">
        <w:rPr>
          <w:rFonts w:ascii="Times New Roman" w:hAnsi="Times New Roman" w:cs="Times New Roman"/>
          <w:sz w:val="28"/>
          <w:szCs w:val="28"/>
        </w:rPr>
        <w:t>О Национальной стратегии Кыргызской Республики по достижению гендерного равенства до 2030 года и Национальном плане действий по достижению гендерного равенства в Кыргызской Республике</w:t>
      </w:r>
      <w:r w:rsidR="004767A7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14:paraId="2AE96468" w14:textId="77777777" w:rsidR="004767A7" w:rsidRPr="00A21996" w:rsidRDefault="004767A7" w:rsidP="006435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2A51A4" w14:textId="0E64E115" w:rsidR="004767A7" w:rsidRDefault="004767A7" w:rsidP="006435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1B97B7" w14:textId="77777777" w:rsidR="00A21996" w:rsidRPr="00A21996" w:rsidRDefault="00A21996" w:rsidP="006435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E880EAA" w14:textId="709828B3" w:rsidR="009F1B29" w:rsidRPr="005A01DF" w:rsidRDefault="009F1B29" w:rsidP="00A219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219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2199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4767A7">
        <w:rPr>
          <w:rFonts w:ascii="Times New Roman" w:hAnsi="Times New Roman" w:cs="Times New Roman"/>
          <w:b/>
          <w:bCs/>
          <w:sz w:val="28"/>
          <w:szCs w:val="28"/>
        </w:rPr>
        <w:t xml:space="preserve">Б.К. </w:t>
      </w:r>
      <w:proofErr w:type="spellStart"/>
      <w:r w:rsidR="004767A7">
        <w:rPr>
          <w:rFonts w:ascii="Times New Roman" w:hAnsi="Times New Roman" w:cs="Times New Roman"/>
          <w:b/>
          <w:bCs/>
          <w:sz w:val="28"/>
          <w:szCs w:val="28"/>
        </w:rPr>
        <w:t>Базарбаев</w:t>
      </w:r>
      <w:proofErr w:type="spellEnd"/>
    </w:p>
    <w:sectPr w:rsidR="009F1B29" w:rsidRPr="005A01DF" w:rsidSect="009F1B2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42095"/>
    <w:multiLevelType w:val="hybridMultilevel"/>
    <w:tmpl w:val="A5A2CAF8"/>
    <w:lvl w:ilvl="0" w:tplc="231E920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3FF"/>
    <w:rsid w:val="00017765"/>
    <w:rsid w:val="000C0F6A"/>
    <w:rsid w:val="000D0E74"/>
    <w:rsid w:val="00192C93"/>
    <w:rsid w:val="00214F1C"/>
    <w:rsid w:val="002676F7"/>
    <w:rsid w:val="002739AF"/>
    <w:rsid w:val="00281384"/>
    <w:rsid w:val="002A59A5"/>
    <w:rsid w:val="002D2699"/>
    <w:rsid w:val="00364E5A"/>
    <w:rsid w:val="003C699D"/>
    <w:rsid w:val="003F79DB"/>
    <w:rsid w:val="00430C9F"/>
    <w:rsid w:val="00431DCD"/>
    <w:rsid w:val="00474FB9"/>
    <w:rsid w:val="004767A7"/>
    <w:rsid w:val="0048299E"/>
    <w:rsid w:val="004936AB"/>
    <w:rsid w:val="00501398"/>
    <w:rsid w:val="00514362"/>
    <w:rsid w:val="005A01DF"/>
    <w:rsid w:val="005C7F68"/>
    <w:rsid w:val="005F4A68"/>
    <w:rsid w:val="0064350A"/>
    <w:rsid w:val="00680FD3"/>
    <w:rsid w:val="00696F72"/>
    <w:rsid w:val="006D6DF1"/>
    <w:rsid w:val="00701004"/>
    <w:rsid w:val="00705482"/>
    <w:rsid w:val="0074423C"/>
    <w:rsid w:val="0076157A"/>
    <w:rsid w:val="007B7D1F"/>
    <w:rsid w:val="007C03F5"/>
    <w:rsid w:val="008C4607"/>
    <w:rsid w:val="0093670F"/>
    <w:rsid w:val="00954CBD"/>
    <w:rsid w:val="009901F7"/>
    <w:rsid w:val="009E766B"/>
    <w:rsid w:val="009F1B29"/>
    <w:rsid w:val="00A062EB"/>
    <w:rsid w:val="00A21996"/>
    <w:rsid w:val="00A25678"/>
    <w:rsid w:val="00A82669"/>
    <w:rsid w:val="00A93AFB"/>
    <w:rsid w:val="00AA666E"/>
    <w:rsid w:val="00AC63FF"/>
    <w:rsid w:val="00B211E4"/>
    <w:rsid w:val="00B3119C"/>
    <w:rsid w:val="00B43C35"/>
    <w:rsid w:val="00B776CA"/>
    <w:rsid w:val="00BB796E"/>
    <w:rsid w:val="00C35413"/>
    <w:rsid w:val="00C463E5"/>
    <w:rsid w:val="00C72279"/>
    <w:rsid w:val="00D36235"/>
    <w:rsid w:val="00D91D77"/>
    <w:rsid w:val="00D96E48"/>
    <w:rsid w:val="00DE2C41"/>
    <w:rsid w:val="00DE5022"/>
    <w:rsid w:val="00DE51ED"/>
    <w:rsid w:val="00E516A8"/>
    <w:rsid w:val="00E81E8B"/>
    <w:rsid w:val="00E8746F"/>
    <w:rsid w:val="00EC69EC"/>
    <w:rsid w:val="00ED64DB"/>
    <w:rsid w:val="00F3053B"/>
    <w:rsid w:val="00F4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92EA2"/>
  <w15:docId w15:val="{B12C8438-2CDF-4515-AB96-8E356B97F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C41"/>
    <w:pPr>
      <w:spacing w:after="200" w:line="276" w:lineRule="auto"/>
    </w:pPr>
    <w:rPr>
      <w:rFonts w:ascii="Calibri" w:eastAsia="Calibri" w:hAnsi="Calibri" w:cs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C4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DE2C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81384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81384"/>
    <w:pPr>
      <w:spacing w:after="0" w:line="240" w:lineRule="auto"/>
    </w:pPr>
    <w:rPr>
      <w:rFonts w:ascii="Consolas" w:eastAsiaTheme="minorEastAsia" w:hAnsi="Consolas" w:cstheme="minorBidi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81384"/>
    <w:rPr>
      <w:rFonts w:ascii="Consolas" w:eastAsiaTheme="minorEastAsia" w:hAnsi="Consolas"/>
      <w:sz w:val="20"/>
      <w:szCs w:val="20"/>
      <w:lang w:eastAsia="ru-RU"/>
    </w:rPr>
  </w:style>
  <w:style w:type="paragraph" w:customStyle="1" w:styleId="CharCharCharChar">
    <w:name w:val=" Char Char Знак Знак Char Char"/>
    <w:basedOn w:val="a"/>
    <w:rsid w:val="00DE51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F989A-CC37-4A45-9B0E-E9C1C2139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Akmatov B.</dc:creator>
  <cp:lastModifiedBy>Gulmira Okoeva</cp:lastModifiedBy>
  <cp:revision>42</cp:revision>
  <dcterms:created xsi:type="dcterms:W3CDTF">2021-12-24T03:46:00Z</dcterms:created>
  <dcterms:modified xsi:type="dcterms:W3CDTF">2021-12-24T09:31:00Z</dcterms:modified>
</cp:coreProperties>
</file>